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D340" w14:textId="1825828C" w:rsidR="00881C3F" w:rsidRDefault="002465E3" w:rsidP="00A96841">
      <w:pPr>
        <w:pStyle w:val="Plain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Royal Pelican </w:t>
      </w:r>
      <w:proofErr w:type="gramStart"/>
      <w:r w:rsidR="00D73E31">
        <w:rPr>
          <w:b/>
          <w:bCs/>
          <w:sz w:val="36"/>
          <w:szCs w:val="36"/>
        </w:rPr>
        <w:t>And</w:t>
      </w:r>
      <w:proofErr w:type="gramEnd"/>
      <w:r w:rsidR="00D73E31">
        <w:rPr>
          <w:b/>
          <w:bCs/>
          <w:sz w:val="36"/>
          <w:szCs w:val="36"/>
        </w:rPr>
        <w:t xml:space="preserve"> EBIA Communities – Ocean Habitats Inc</w:t>
      </w:r>
    </w:p>
    <w:p w14:paraId="720DEFAD" w14:textId="77777777" w:rsidR="00D73E31" w:rsidRPr="00D73E31" w:rsidRDefault="00D73E31" w:rsidP="00A96841">
      <w:pPr>
        <w:pStyle w:val="PlainText"/>
        <w:rPr>
          <w:b/>
          <w:bCs/>
          <w:szCs w:val="22"/>
        </w:rPr>
      </w:pPr>
    </w:p>
    <w:p w14:paraId="44990FA3" w14:textId="78289984" w:rsidR="005D0093" w:rsidRPr="008D61DC" w:rsidRDefault="00A96841" w:rsidP="00D6368F">
      <w:pPr>
        <w:pStyle w:val="PlainText"/>
        <w:rPr>
          <w:sz w:val="20"/>
          <w:szCs w:val="20"/>
        </w:rPr>
      </w:pPr>
      <w:r>
        <w:t xml:space="preserve">Fred Kanehl, </w:t>
      </w:r>
      <w:r w:rsidR="00C14B12">
        <w:t xml:space="preserve">Royal Pelican </w:t>
      </w:r>
      <w:r w:rsidR="007A0024">
        <w:t>neighbor/Royal Pelican Boating Association Director</w:t>
      </w:r>
      <w:r>
        <w:t xml:space="preserve"> </w:t>
      </w:r>
      <w:r w:rsidR="007A0024">
        <w:t xml:space="preserve">@ </w:t>
      </w:r>
      <w:r>
        <w:t>Royal Pelican</w:t>
      </w:r>
      <w:r w:rsidR="00572297">
        <w:t>. O</w:t>
      </w:r>
      <w:r>
        <w:t xml:space="preserve">n Earth Day April 22, 2019 </w:t>
      </w:r>
      <w:r w:rsidR="00D73E31">
        <w:t xml:space="preserve">Al </w:t>
      </w:r>
      <w:r w:rsidR="008D5A83">
        <w:t>Durrett</w:t>
      </w:r>
      <w:r w:rsidR="00572297">
        <w:t xml:space="preserve"> </w:t>
      </w:r>
      <w:r w:rsidR="00BE72C5">
        <w:t>(Fish Tale Marina)</w:t>
      </w:r>
      <w:r w:rsidR="008D5A83">
        <w:t xml:space="preserve"> </w:t>
      </w:r>
      <w:r w:rsidR="00D20BC4">
        <w:t xml:space="preserve">held a </w:t>
      </w:r>
      <w:r w:rsidR="00572297">
        <w:t>s</w:t>
      </w:r>
      <w:r w:rsidR="00D73E31">
        <w:t xml:space="preserve">eminar </w:t>
      </w:r>
      <w:r w:rsidR="00D20BC4">
        <w:t xml:space="preserve">regarding his </w:t>
      </w:r>
      <w:r>
        <w:t>purchase</w:t>
      </w:r>
      <w:r w:rsidR="00D73E31">
        <w:t>/</w:t>
      </w:r>
      <w:r>
        <w:t>installation of 40 Ocean Habitat units</w:t>
      </w:r>
      <w:r w:rsidR="00D6368F">
        <w:t>.  As per FGCU Professor James Douglas "why wait years for the Federal Government to take action to clean our waterways when there are actions we can take now</w:t>
      </w:r>
      <w:r w:rsidR="00D6368F" w:rsidRPr="008D61DC">
        <w:rPr>
          <w:sz w:val="20"/>
          <w:szCs w:val="20"/>
        </w:rPr>
        <w:t>"</w:t>
      </w:r>
      <w:r w:rsidR="008D61DC">
        <w:rPr>
          <w:sz w:val="20"/>
          <w:szCs w:val="20"/>
        </w:rPr>
        <w:t xml:space="preserve">, </w:t>
      </w:r>
      <w:r w:rsidR="008D61DC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and also </w:t>
      </w:r>
      <w:r w:rsidR="005D0093" w:rsidRPr="008D61DC">
        <w:rPr>
          <w:rFonts w:ascii="Arial" w:hAnsi="Arial" w:cs="Arial"/>
          <w:color w:val="333333"/>
          <w:sz w:val="20"/>
          <w:szCs w:val="20"/>
          <w:shd w:val="clear" w:color="auto" w:fill="FAFAFA"/>
        </w:rPr>
        <w:t>“I’m very excited to see people waking up to the idea that these humble organisms in the water – the oysters, the barnacles and the mussels – if we just give them a place to live, they can help clean up the water.”</w:t>
      </w:r>
      <w:r w:rsidR="00D6368F" w:rsidRPr="008D61DC">
        <w:rPr>
          <w:sz w:val="20"/>
          <w:szCs w:val="20"/>
        </w:rPr>
        <w:t xml:space="preserve"> </w:t>
      </w:r>
    </w:p>
    <w:p w14:paraId="09EF47C5" w14:textId="77777777" w:rsidR="005D0093" w:rsidRPr="008D61DC" w:rsidRDefault="005D0093" w:rsidP="00D6368F">
      <w:pPr>
        <w:pStyle w:val="PlainText"/>
        <w:rPr>
          <w:sz w:val="20"/>
          <w:szCs w:val="20"/>
        </w:rPr>
      </w:pPr>
    </w:p>
    <w:p w14:paraId="55C9F91D" w14:textId="01DCAD41" w:rsidR="00D6368F" w:rsidRDefault="00D6368F" w:rsidP="00D6368F">
      <w:pPr>
        <w:pStyle w:val="PlainText"/>
      </w:pPr>
      <w:r>
        <w:t>Facts as follows:</w:t>
      </w:r>
    </w:p>
    <w:p w14:paraId="516287EA" w14:textId="5F77614D" w:rsidR="00A96841" w:rsidRDefault="00A6258C" w:rsidP="00A96841">
      <w:pPr>
        <w:pStyle w:val="PlainText"/>
      </w:pPr>
      <w:r>
        <w:t xml:space="preserve"> </w:t>
      </w:r>
      <w:bookmarkStart w:id="0" w:name="_Hlk22389877"/>
      <w:r w:rsidR="001E49DE">
        <w:t>-Ocean Habitat units mimic natures mangroves lost through residential construction</w:t>
      </w:r>
      <w:r w:rsidR="00BE72C5">
        <w:t xml:space="preserve"> throughout Florida and Alabama</w:t>
      </w:r>
      <w:bookmarkStart w:id="1" w:name="_Hlk22390306"/>
      <w:r w:rsidR="00A96841">
        <w:t xml:space="preserve"> </w:t>
      </w:r>
    </w:p>
    <w:bookmarkEnd w:id="1"/>
    <w:p w14:paraId="75F95042" w14:textId="72F8DEE4" w:rsidR="00A96841" w:rsidRDefault="00A96841" w:rsidP="00A96841">
      <w:pPr>
        <w:pStyle w:val="PlainText"/>
      </w:pPr>
      <w:r>
        <w:t xml:space="preserve">- </w:t>
      </w:r>
      <w:r w:rsidR="00F83C52">
        <w:t>t</w:t>
      </w:r>
      <w:r>
        <w:t>hese units will clean the water including red tide and algae blooms</w:t>
      </w:r>
      <w:r w:rsidR="00BE72C5">
        <w:t>, 25,000 to 30,</w:t>
      </w:r>
      <w:r w:rsidR="007A0024">
        <w:t>0</w:t>
      </w:r>
      <w:r w:rsidR="00BE72C5">
        <w:t>00 gallons per day per unit</w:t>
      </w:r>
      <w:r>
        <w:t xml:space="preserve"> </w:t>
      </w:r>
    </w:p>
    <w:p w14:paraId="554BDD0A" w14:textId="16C483A3" w:rsidR="001E49DE" w:rsidRDefault="00A96841" w:rsidP="00A96841">
      <w:pPr>
        <w:pStyle w:val="PlainText"/>
      </w:pPr>
      <w:r>
        <w:t xml:space="preserve">- </w:t>
      </w:r>
      <w:r w:rsidR="00F83C52">
        <w:t>t</w:t>
      </w:r>
      <w:r>
        <w:t>hese units will increase the fish population 200 to 300 fish per unit per year</w:t>
      </w:r>
      <w:r w:rsidR="00BE72C5">
        <w:t>, 400 units on FMB have been installed</w:t>
      </w:r>
      <w:r w:rsidR="00D6368F">
        <w:t xml:space="preserve">, 3,000 on Florida’s west coast.  </w:t>
      </w:r>
    </w:p>
    <w:p w14:paraId="0BFAC21C" w14:textId="0C22C337" w:rsidR="00D6368F" w:rsidRDefault="00D6368F" w:rsidP="00A96841">
      <w:pPr>
        <w:pStyle w:val="PlainText"/>
      </w:pPr>
      <w:r>
        <w:t>-Ocean Habitats Inc sell and install in Florida and Alabama</w:t>
      </w:r>
    </w:p>
    <w:p w14:paraId="05EF12B4" w14:textId="6E5B53A8" w:rsidR="00294F83" w:rsidRDefault="002B1FB0" w:rsidP="00A96841">
      <w:pPr>
        <w:pStyle w:val="PlainText"/>
      </w:pPr>
      <w:r>
        <w:t xml:space="preserve">- a space </w:t>
      </w:r>
      <w:r w:rsidR="00E07FFB">
        <w:t>28”</w:t>
      </w:r>
      <w:r w:rsidR="00D6368F">
        <w:t xml:space="preserve"> </w:t>
      </w:r>
      <w:r w:rsidR="008B1ED6">
        <w:t>wide walkway</w:t>
      </w:r>
      <w:r>
        <w:t xml:space="preserve"> by 40” between pilings is all</w:t>
      </w:r>
      <w:r w:rsidR="007A0024">
        <w:t xml:space="preserve"> of the space</w:t>
      </w:r>
      <w:r>
        <w:t xml:space="preserve"> needed to install a unit under a finger or decking of the dock</w:t>
      </w:r>
      <w:r w:rsidR="00E07FFB">
        <w:t>, so multiple units can be installed per dock</w:t>
      </w:r>
    </w:p>
    <w:p w14:paraId="7DE88075" w14:textId="703AAF9E" w:rsidR="00D6368F" w:rsidRDefault="00D6368F" w:rsidP="00A96841">
      <w:pPr>
        <w:pStyle w:val="PlainText"/>
      </w:pPr>
      <w:r>
        <w:t>- price includes installation</w:t>
      </w:r>
      <w:r w:rsidR="005D0093">
        <w:t xml:space="preserve"> by D</w:t>
      </w:r>
      <w:r>
        <w:t>ave Wolff and son which takes about 10 minutes</w:t>
      </w:r>
    </w:p>
    <w:p w14:paraId="779E4D39" w14:textId="78112624" w:rsidR="00D6368F" w:rsidRDefault="00D6368F" w:rsidP="00A96841">
      <w:pPr>
        <w:pStyle w:val="PlainText"/>
      </w:pPr>
      <w:r>
        <w:t>-unit floats under dock/decking fastened to pilings with a collar allowing collar and unit to float on top of water</w:t>
      </w:r>
    </w:p>
    <w:p w14:paraId="22EE753F" w14:textId="77777777" w:rsidR="00F17FEC" w:rsidRDefault="005D0093" w:rsidP="00A96841">
      <w:pPr>
        <w:pStyle w:val="PlainText"/>
      </w:pPr>
      <w:r>
        <w:t>-units are maintenance free and require no power</w:t>
      </w:r>
      <w:r w:rsidR="00F17FEC">
        <w:t xml:space="preserve"> </w:t>
      </w:r>
    </w:p>
    <w:p w14:paraId="653C0717" w14:textId="3114BF37" w:rsidR="00F17FEC" w:rsidRDefault="00F17FEC" w:rsidP="00A96841">
      <w:pPr>
        <w:pStyle w:val="PlainText"/>
      </w:pPr>
      <w:r>
        <w:t>-Professor James Douglas and Ocean Habitat Inc President Dave Wolff made a presentation at the EBIA Meeting 10/8/19</w:t>
      </w:r>
    </w:p>
    <w:p w14:paraId="6B67C02B" w14:textId="77777777" w:rsidR="00F17FEC" w:rsidRDefault="00F17FEC" w:rsidP="00A96841">
      <w:pPr>
        <w:pStyle w:val="PlainText"/>
        <w:rPr>
          <w:b/>
          <w:bCs/>
        </w:rPr>
      </w:pPr>
    </w:p>
    <w:p w14:paraId="44E52560" w14:textId="03F865D8" w:rsidR="00BE72C5" w:rsidRDefault="00D6368F" w:rsidP="00A96841">
      <w:pPr>
        <w:pStyle w:val="PlainText"/>
      </w:pPr>
      <w:r w:rsidRPr="00D6368F">
        <w:rPr>
          <w:b/>
          <w:bCs/>
        </w:rPr>
        <w:t>Pricing</w:t>
      </w:r>
      <w:r>
        <w:t xml:space="preserve"> </w:t>
      </w:r>
      <w:r w:rsidR="00BE72C5">
        <w:t>-</w:t>
      </w:r>
    </w:p>
    <w:p w14:paraId="50504676" w14:textId="3A857A20" w:rsidR="00D6368F" w:rsidRDefault="00294F83" w:rsidP="00567D80">
      <w:pPr>
        <w:pStyle w:val="PlainText"/>
      </w:pPr>
      <w:r>
        <w:t>- Price per unit is $250, bulk order</w:t>
      </w:r>
      <w:r w:rsidR="007A0024">
        <w:t xml:space="preserve"> discounts</w:t>
      </w:r>
      <w:r w:rsidR="001559F7">
        <w:t xml:space="preserve"> </w:t>
      </w:r>
      <w:r w:rsidR="00BE72C5">
        <w:t>(50, 100, 150</w:t>
      </w:r>
      <w:r w:rsidR="007A0024">
        <w:t>, 200</w:t>
      </w:r>
      <w:r w:rsidR="00BE72C5">
        <w:t>)</w:t>
      </w:r>
      <w:r w:rsidR="007A0024">
        <w:t>. In ordering 200</w:t>
      </w:r>
      <w:r w:rsidR="00D6368F">
        <w:t xml:space="preserve"> there is a </w:t>
      </w:r>
      <w:r w:rsidR="007A0024">
        <w:t>30%</w:t>
      </w:r>
      <w:r w:rsidR="00D6368F">
        <w:t xml:space="preserve"> </w:t>
      </w:r>
      <w:r w:rsidR="007A0024">
        <w:t>discount</w:t>
      </w:r>
      <w:bookmarkStart w:id="2" w:name="_Hlk18592815"/>
      <w:r w:rsidR="001C140C">
        <w:t xml:space="preserve"> ($175) and </w:t>
      </w:r>
      <w:r w:rsidR="00D6368F">
        <w:t>Ocean Habitat Inc is a 501</w:t>
      </w:r>
      <w:proofErr w:type="gramStart"/>
      <w:r w:rsidR="00D6368F">
        <w:t>c(</w:t>
      </w:r>
      <w:proofErr w:type="gramEnd"/>
      <w:r w:rsidR="00D6368F">
        <w:t>3), 55% of purchase price</w:t>
      </w:r>
      <w:r w:rsidR="001C140C">
        <w:t>/discounted price</w:t>
      </w:r>
      <w:r w:rsidR="00D6368F">
        <w:t xml:space="preserve"> is </w:t>
      </w:r>
      <w:r w:rsidR="00D97A91">
        <w:t xml:space="preserve">also </w:t>
      </w:r>
      <w:r w:rsidR="00D6368F">
        <w:t>a Federal Tax Deduction</w:t>
      </w:r>
    </w:p>
    <w:bookmarkEnd w:id="2"/>
    <w:p w14:paraId="1EF2DCFB" w14:textId="3BB68E6D" w:rsidR="00567D80" w:rsidRDefault="00567D80" w:rsidP="00567D80">
      <w:pPr>
        <w:pStyle w:val="PlainText"/>
      </w:pPr>
      <w:r>
        <w:t xml:space="preserve">  </w:t>
      </w:r>
    </w:p>
    <w:bookmarkEnd w:id="0"/>
    <w:p w14:paraId="01B410A8" w14:textId="06443460" w:rsidR="00D6368F" w:rsidRDefault="002D7107" w:rsidP="00D6368F">
      <w:pPr>
        <w:pStyle w:val="PlainText"/>
      </w:pPr>
      <w:r>
        <w:t>Copy</w:t>
      </w:r>
      <w:r w:rsidR="00F17FEC">
        <w:t>,</w:t>
      </w:r>
      <w:r>
        <w:t xml:space="preserve"> then o</w:t>
      </w:r>
      <w:r w:rsidR="00D6368F">
        <w:t>pen the following links to articles to learn more about Ocean Habitats Inc. and the benefit of the units.</w:t>
      </w:r>
    </w:p>
    <w:p w14:paraId="73EF9E85" w14:textId="77777777" w:rsidR="00D6368F" w:rsidRDefault="00196613" w:rsidP="00D6368F">
      <w:hyperlink r:id="rId5" w:history="1">
        <w:r w:rsidR="00D6368F" w:rsidRPr="004B7CD0">
          <w:rPr>
            <w:rStyle w:val="Hyperlink"/>
          </w:rPr>
          <w:t>https://oceanhabitatsinc.com/</w:t>
        </w:r>
      </w:hyperlink>
    </w:p>
    <w:p w14:paraId="4AA15BF0" w14:textId="77777777" w:rsidR="00D6368F" w:rsidRDefault="00D6368F" w:rsidP="00D6368F">
      <w:r w:rsidRPr="005D3EEF">
        <w:t>https://fortmyersbeach.news/ocean-habitat-mini-reefs-council-approves-pilot-program/</w:t>
      </w:r>
      <w:r w:rsidRPr="005D3EEF">
        <w:cr/>
      </w:r>
      <w:hyperlink r:id="rId6" w:history="1">
        <w:r w:rsidRPr="00550040">
          <w:rPr>
            <w:rStyle w:val="Hyperlink"/>
          </w:rPr>
          <w:t>https://www.news-press.com/story/tech/science/environment/2019/04/27/mini-reefs-aim-bring-area-waters-back-life-while-helping-reduce-harmful-algae/3519379002/</w:t>
        </w:r>
      </w:hyperlink>
    </w:p>
    <w:p w14:paraId="6EFD3468" w14:textId="77777777" w:rsidR="00D6368F" w:rsidRDefault="00D6368F" w:rsidP="00D6368F">
      <w:pPr>
        <w:pStyle w:val="PlainText"/>
      </w:pPr>
    </w:p>
    <w:p w14:paraId="103F4518" w14:textId="0AF262B3" w:rsidR="001C4EDF" w:rsidRDefault="001C4EDF" w:rsidP="00D6368F">
      <w:pPr>
        <w:pStyle w:val="PlainText"/>
      </w:pPr>
      <w:r>
        <w:t>Interested in purchasing</w:t>
      </w:r>
      <w:r w:rsidR="00A42984">
        <w:t>?</w:t>
      </w:r>
      <w:r>
        <w:t xml:space="preserve"> </w:t>
      </w:r>
      <w:r w:rsidR="00A42984">
        <w:t>S</w:t>
      </w:r>
      <w:r>
        <w:t xml:space="preserve">end no money now.  Merely fill out the following regarding a </w:t>
      </w:r>
      <w:r w:rsidRPr="00E070F5">
        <w:rPr>
          <w:b/>
          <w:bCs/>
        </w:rPr>
        <w:t>commitment to order</w:t>
      </w:r>
      <w:r>
        <w:t>.  Once a total number of units have been committed to, you will be notified of the discounted price</w:t>
      </w:r>
      <w:r w:rsidR="00A42984">
        <w:t xml:space="preserve">, </w:t>
      </w:r>
      <w:r>
        <w:t>given a code</w:t>
      </w:r>
      <w:r w:rsidR="00A42984">
        <w:t>, then</w:t>
      </w:r>
      <w:r>
        <w:t xml:space="preserve"> order units</w:t>
      </w:r>
      <w:r w:rsidR="00572297">
        <w:t xml:space="preserve"> </w:t>
      </w:r>
      <w:r>
        <w:t>(installed) from Ocean Habitat.  The code will identify our community purchase and allow Ocean Habitat to track our purchase as we will need to meet our</w:t>
      </w:r>
      <w:r w:rsidR="00A42984">
        <w:t>/your</w:t>
      </w:r>
      <w:r>
        <w:t xml:space="preserve"> order commitment.</w:t>
      </w:r>
    </w:p>
    <w:p w14:paraId="174725F1" w14:textId="4AD87F2F" w:rsidR="001C4EDF" w:rsidRDefault="001C4EDF" w:rsidP="001C4EDF">
      <w:pPr>
        <w:pStyle w:val="PlainText"/>
        <w:ind w:left="720" w:hanging="720"/>
      </w:pPr>
      <w:r>
        <w:t xml:space="preserve">Please </w:t>
      </w:r>
      <w:r w:rsidRPr="001559F7">
        <w:rPr>
          <w:b/>
          <w:bCs/>
        </w:rPr>
        <w:t xml:space="preserve">respond by </w:t>
      </w:r>
      <w:r w:rsidR="004917A8">
        <w:rPr>
          <w:b/>
          <w:bCs/>
        </w:rPr>
        <w:t>December 14th</w:t>
      </w:r>
      <w:r w:rsidRPr="001559F7">
        <w:rPr>
          <w:b/>
          <w:bCs/>
        </w:rPr>
        <w:t xml:space="preserve"> 2019</w:t>
      </w:r>
      <w:r>
        <w:t xml:space="preserve"> with following</w:t>
      </w:r>
      <w:r w:rsidR="00F17FEC">
        <w:t xml:space="preserve"> info</w:t>
      </w:r>
      <w:r w:rsidR="00E07FFB">
        <w:t xml:space="preserve"> </w:t>
      </w:r>
      <w:r w:rsidR="001559F7">
        <w:t>(send no money now)</w:t>
      </w:r>
      <w:r>
        <w:t>:</w:t>
      </w:r>
    </w:p>
    <w:p w14:paraId="2858D136" w14:textId="725EC368" w:rsidR="001C4EDF" w:rsidRDefault="001C4EDF" w:rsidP="001C4EDF">
      <w:pPr>
        <w:pStyle w:val="PlainText"/>
        <w:ind w:left="720" w:hanging="720"/>
      </w:pPr>
    </w:p>
    <w:p w14:paraId="387B4EDD" w14:textId="69B58E80" w:rsidR="001C4EDF" w:rsidRDefault="001C4EDF" w:rsidP="001C4EDF">
      <w:pPr>
        <w:pStyle w:val="PlainText"/>
        <w:ind w:left="720" w:hanging="720"/>
      </w:pPr>
      <w:r>
        <w:t>Name                                               Address</w:t>
      </w:r>
    </w:p>
    <w:p w14:paraId="7528A72D" w14:textId="33A27205" w:rsidR="00BE72C5" w:rsidRDefault="00BE72C5" w:rsidP="001C4EDF">
      <w:pPr>
        <w:pStyle w:val="PlainText"/>
        <w:ind w:left="720" w:hanging="720"/>
      </w:pPr>
    </w:p>
    <w:p w14:paraId="4AB5DA6B" w14:textId="453383B6" w:rsidR="00BE72C5" w:rsidRDefault="00BE72C5" w:rsidP="001559F7">
      <w:pPr>
        <w:pStyle w:val="PlainText"/>
      </w:pPr>
      <w:r>
        <w:t>Condo Community                                                                 Email                                                              Ph #</w:t>
      </w:r>
    </w:p>
    <w:p w14:paraId="757E2703" w14:textId="77777777" w:rsidR="00BE72C5" w:rsidRDefault="00BE72C5" w:rsidP="001C4EDF">
      <w:pPr>
        <w:pStyle w:val="PlainText"/>
        <w:ind w:left="720" w:hanging="720"/>
      </w:pPr>
    </w:p>
    <w:p w14:paraId="44999C1F" w14:textId="47F5D98E" w:rsidR="001C4EDF" w:rsidRDefault="001C4EDF" w:rsidP="001559F7">
      <w:pPr>
        <w:pStyle w:val="PlainText"/>
      </w:pPr>
      <w:r>
        <w:t xml:space="preserve">I am a dock owner and </w:t>
      </w:r>
      <w:r w:rsidR="002B1FB0">
        <w:t xml:space="preserve">will commit </w:t>
      </w:r>
      <w:r>
        <w:t>to purchase__________ number of units</w:t>
      </w:r>
      <w:r w:rsidR="00E070F5">
        <w:t xml:space="preserve"> </w:t>
      </w:r>
      <w:r w:rsidR="00A573AF">
        <w:t>(send no money now)</w:t>
      </w:r>
    </w:p>
    <w:p w14:paraId="75C7511E" w14:textId="7C8E1B56" w:rsidR="001C4EDF" w:rsidRDefault="002B1FB0" w:rsidP="001C4EDF">
      <w:pPr>
        <w:pStyle w:val="PlainText"/>
        <w:ind w:left="720" w:hanging="720"/>
      </w:pPr>
      <w:r>
        <w:t xml:space="preserve">I </w:t>
      </w:r>
      <w:r w:rsidR="001C4EDF">
        <w:t xml:space="preserve">am a dock owner </w:t>
      </w:r>
      <w:r>
        <w:t xml:space="preserve">and would be willing to accept </w:t>
      </w:r>
      <w:r w:rsidR="00A573AF">
        <w:t xml:space="preserve">___________ number of </w:t>
      </w:r>
      <w:r>
        <w:t>donated unit</w:t>
      </w:r>
      <w:r w:rsidR="00A573AF">
        <w:t>(s)</w:t>
      </w:r>
      <w:r>
        <w:t xml:space="preserve"> from a non-dock owner </w:t>
      </w:r>
      <w:r w:rsidR="00A573AF">
        <w:t xml:space="preserve">in my community </w:t>
      </w:r>
      <w:r>
        <w:t>for</w:t>
      </w:r>
      <w:r w:rsidR="00A573AF">
        <w:t xml:space="preserve"> </w:t>
      </w:r>
      <w:r>
        <w:t>installation</w:t>
      </w:r>
      <w:r w:rsidR="00A573AF">
        <w:t xml:space="preserve"> under my dock/finger</w:t>
      </w:r>
    </w:p>
    <w:p w14:paraId="51F4A853" w14:textId="561D0525" w:rsidR="00A573AF" w:rsidRDefault="00A573AF" w:rsidP="001C4EDF">
      <w:pPr>
        <w:pStyle w:val="PlainText"/>
        <w:ind w:left="720" w:hanging="720"/>
      </w:pPr>
      <w:r>
        <w:t>I am a non-dock owner and will commit to purchase _________number of unit(s</w:t>
      </w:r>
      <w:proofErr w:type="gramStart"/>
      <w:r>
        <w:t>)(</w:t>
      </w:r>
      <w:proofErr w:type="gramEnd"/>
      <w:r>
        <w:t>send no money now).</w:t>
      </w:r>
      <w:r w:rsidR="00E070F5">
        <w:t xml:space="preserve"> AND</w:t>
      </w:r>
    </w:p>
    <w:p w14:paraId="325B4D82" w14:textId="0552AD4E" w:rsidR="000655F0" w:rsidRDefault="000655F0" w:rsidP="001C4EDF">
      <w:pPr>
        <w:pStyle w:val="PlainText"/>
        <w:ind w:left="720" w:hanging="720"/>
      </w:pPr>
      <w:r>
        <w:t xml:space="preserve">            -I have a friend/neighbor willing to accept my unit as a donation to be installed under their dock. Circle Yes or No. </w:t>
      </w:r>
    </w:p>
    <w:p w14:paraId="39421A05" w14:textId="72FEFC4A" w:rsidR="001559F7" w:rsidRDefault="00A573AF" w:rsidP="00BE72C5">
      <w:pPr>
        <w:pStyle w:val="PlainText"/>
        <w:ind w:left="720" w:hanging="720"/>
      </w:pPr>
      <w:r>
        <w:t xml:space="preserve">            </w:t>
      </w:r>
      <w:r w:rsidR="000655F0">
        <w:t>-</w:t>
      </w:r>
      <w:r>
        <w:t xml:space="preserve">I </w:t>
      </w:r>
      <w:r w:rsidR="00BE72C5">
        <w:t xml:space="preserve">will commit </w:t>
      </w:r>
      <w:r>
        <w:t>to purchase a unit</w:t>
      </w:r>
      <w:r w:rsidR="00E070F5">
        <w:t>(s)</w:t>
      </w:r>
      <w:r>
        <w:t xml:space="preserve"> to donate to a dock owner</w:t>
      </w:r>
      <w:r w:rsidR="00BE72C5">
        <w:t xml:space="preserve"> for installation, please refer me to a dock</w:t>
      </w:r>
      <w:r w:rsidR="001559F7">
        <w:t>-</w:t>
      </w:r>
      <w:r w:rsidR="00BE72C5">
        <w:t>owner</w:t>
      </w:r>
      <w:r w:rsidR="000655F0">
        <w:t xml:space="preserve"> willing to accept as a donation to be installed under their dock.  Circle Yes or No.</w:t>
      </w:r>
      <w:r>
        <w:t xml:space="preserve">  </w:t>
      </w:r>
    </w:p>
    <w:p w14:paraId="1A864D7C" w14:textId="77777777" w:rsidR="001559F7" w:rsidRDefault="001559F7" w:rsidP="00BE72C5">
      <w:pPr>
        <w:pStyle w:val="PlainText"/>
        <w:ind w:left="720" w:hanging="720"/>
      </w:pPr>
    </w:p>
    <w:p w14:paraId="08037D26" w14:textId="6BC711C7" w:rsidR="001559F7" w:rsidRDefault="001559F7" w:rsidP="001559F7">
      <w:pPr>
        <w:pStyle w:val="PlainText"/>
      </w:pPr>
      <w:r>
        <w:t>Send above required info to:</w:t>
      </w:r>
    </w:p>
    <w:p w14:paraId="23C4F7C8" w14:textId="175ED086" w:rsidR="001559F7" w:rsidRDefault="001559F7" w:rsidP="001559F7">
      <w:pPr>
        <w:pStyle w:val="PlainText"/>
      </w:pPr>
      <w:r>
        <w:t>Fred Kanehl</w:t>
      </w:r>
    </w:p>
    <w:p w14:paraId="26EC8582" w14:textId="0BF63B4D" w:rsidR="00DF610E" w:rsidRPr="00DF610E" w:rsidRDefault="00240818" w:rsidP="00DF610E">
      <w:pPr>
        <w:pStyle w:val="PlainText"/>
      </w:pPr>
      <w:r>
        <w:t>4551 Bay Beach Lane, Unit 351, Ft Myers Beach Fl 33931</w:t>
      </w:r>
      <w:r w:rsidR="00907E5D">
        <w:t xml:space="preserve"> (</w:t>
      </w:r>
      <w:proofErr w:type="spellStart"/>
      <w:r w:rsidR="00907E5D">
        <w:t>ph</w:t>
      </w:r>
      <w:proofErr w:type="spellEnd"/>
      <w:r w:rsidR="00907E5D">
        <w:t xml:space="preserve"> 716-353-0888)</w:t>
      </w:r>
      <w:r>
        <w:t xml:space="preserve"> or </w:t>
      </w:r>
      <w:r w:rsidRPr="00240818">
        <w:rPr>
          <w:b/>
          <w:bCs/>
        </w:rPr>
        <w:t>EMAIL</w:t>
      </w:r>
      <w:r>
        <w:rPr>
          <w:b/>
          <w:bCs/>
        </w:rPr>
        <w:t xml:space="preserve"> </w:t>
      </w:r>
      <w:hyperlink r:id="rId7" w:history="1">
        <w:r w:rsidRPr="00626BF0">
          <w:rPr>
            <w:rStyle w:val="Hyperlink"/>
          </w:rPr>
          <w:t>flkanehl@yahoo.com</w:t>
        </w:r>
      </w:hyperlink>
    </w:p>
    <w:sectPr w:rsidR="00DF610E" w:rsidRPr="00DF610E" w:rsidSect="007A3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1B45"/>
    <w:multiLevelType w:val="hybridMultilevel"/>
    <w:tmpl w:val="08201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792C"/>
    <w:multiLevelType w:val="hybridMultilevel"/>
    <w:tmpl w:val="FF5C2FEC"/>
    <w:lvl w:ilvl="0" w:tplc="CE982D22">
      <w:numFmt w:val="bullet"/>
      <w:lvlText w:val="-"/>
      <w:lvlJc w:val="left"/>
      <w:pPr>
        <w:ind w:left="9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42B6410"/>
    <w:multiLevelType w:val="hybridMultilevel"/>
    <w:tmpl w:val="EF1C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F1"/>
    <w:rsid w:val="000655F0"/>
    <w:rsid w:val="000A6A41"/>
    <w:rsid w:val="00137876"/>
    <w:rsid w:val="001559F7"/>
    <w:rsid w:val="001C140C"/>
    <w:rsid w:val="001C4EDF"/>
    <w:rsid w:val="001E49DE"/>
    <w:rsid w:val="001E5544"/>
    <w:rsid w:val="00240818"/>
    <w:rsid w:val="002465E3"/>
    <w:rsid w:val="00285C6C"/>
    <w:rsid w:val="00294F83"/>
    <w:rsid w:val="002B1FB0"/>
    <w:rsid w:val="002D7107"/>
    <w:rsid w:val="003F706E"/>
    <w:rsid w:val="004016D0"/>
    <w:rsid w:val="004256E0"/>
    <w:rsid w:val="00454E37"/>
    <w:rsid w:val="00482BAE"/>
    <w:rsid w:val="004917A8"/>
    <w:rsid w:val="004F3872"/>
    <w:rsid w:val="00567D80"/>
    <w:rsid w:val="00572297"/>
    <w:rsid w:val="005D0093"/>
    <w:rsid w:val="005D3EEF"/>
    <w:rsid w:val="00695B6B"/>
    <w:rsid w:val="006C22BE"/>
    <w:rsid w:val="0076353F"/>
    <w:rsid w:val="00773DE7"/>
    <w:rsid w:val="00781078"/>
    <w:rsid w:val="007A0024"/>
    <w:rsid w:val="007A3D9C"/>
    <w:rsid w:val="007D636E"/>
    <w:rsid w:val="007E4DF1"/>
    <w:rsid w:val="008418D9"/>
    <w:rsid w:val="008636BD"/>
    <w:rsid w:val="00873F91"/>
    <w:rsid w:val="00881C3F"/>
    <w:rsid w:val="008B1ED6"/>
    <w:rsid w:val="008D0CD5"/>
    <w:rsid w:val="008D5A83"/>
    <w:rsid w:val="008D61DC"/>
    <w:rsid w:val="00907E5D"/>
    <w:rsid w:val="009871AE"/>
    <w:rsid w:val="009B5D35"/>
    <w:rsid w:val="009E4F37"/>
    <w:rsid w:val="00A0017B"/>
    <w:rsid w:val="00A344CD"/>
    <w:rsid w:val="00A42984"/>
    <w:rsid w:val="00A56CE6"/>
    <w:rsid w:val="00A573AF"/>
    <w:rsid w:val="00A6258C"/>
    <w:rsid w:val="00A9681E"/>
    <w:rsid w:val="00A96841"/>
    <w:rsid w:val="00AA7265"/>
    <w:rsid w:val="00AB193C"/>
    <w:rsid w:val="00B85DC3"/>
    <w:rsid w:val="00BE72C5"/>
    <w:rsid w:val="00C14B12"/>
    <w:rsid w:val="00C85C90"/>
    <w:rsid w:val="00CC3E83"/>
    <w:rsid w:val="00CC70FD"/>
    <w:rsid w:val="00D0469F"/>
    <w:rsid w:val="00D20BC4"/>
    <w:rsid w:val="00D21F8A"/>
    <w:rsid w:val="00D6368F"/>
    <w:rsid w:val="00D73E31"/>
    <w:rsid w:val="00D97A91"/>
    <w:rsid w:val="00DF610E"/>
    <w:rsid w:val="00E070F5"/>
    <w:rsid w:val="00E07FFB"/>
    <w:rsid w:val="00E76572"/>
    <w:rsid w:val="00E949E3"/>
    <w:rsid w:val="00EF5158"/>
    <w:rsid w:val="00F06040"/>
    <w:rsid w:val="00F17FEC"/>
    <w:rsid w:val="00F40F32"/>
    <w:rsid w:val="00F64639"/>
    <w:rsid w:val="00F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851C"/>
  <w15:chartTrackingRefBased/>
  <w15:docId w15:val="{BBABD6F0-A5BA-404E-A2FF-44BB49C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D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6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6E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193C"/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193C"/>
    <w:rPr>
      <w:rFonts w:ascii="Calibri" w:eastAsia="Times New Roman" w:hAnsi="Calibri" w:cs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9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kaneh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s-press.com/story/tech/science/environment/2019/04/27/mini-reefs-aim-bring-area-waters-back-life-while-helping-reduce-harmful-algae/3519379002/" TargetMode="External"/><Relationship Id="rId5" Type="http://schemas.openxmlformats.org/officeDocument/2006/relationships/hyperlink" Target="https://oceanhabitatsinc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Kanehl</dc:creator>
  <cp:keywords/>
  <dc:description/>
  <cp:lastModifiedBy>Fred Kanehl</cp:lastModifiedBy>
  <cp:revision>14</cp:revision>
  <cp:lastPrinted>2019-09-05T21:15:00Z</cp:lastPrinted>
  <dcterms:created xsi:type="dcterms:W3CDTF">2019-10-19T19:01:00Z</dcterms:created>
  <dcterms:modified xsi:type="dcterms:W3CDTF">2019-10-19T21:13:00Z</dcterms:modified>
</cp:coreProperties>
</file>